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77"/>
        <w:gridCol w:w="850"/>
        <w:gridCol w:w="2687"/>
      </w:tblGrid>
      <w:tr w:rsidR="00F27228" w14:paraId="6F4581B7" w14:textId="77777777" w:rsidTr="00437C2B">
        <w:tc>
          <w:tcPr>
            <w:tcW w:w="3681" w:type="dxa"/>
            <w:vMerge w:val="restart"/>
            <w:tcMar>
              <w:left w:w="0" w:type="dxa"/>
              <w:right w:w="0" w:type="dxa"/>
            </w:tcMar>
          </w:tcPr>
          <w:p w14:paraId="275A4BB0" w14:textId="37873FDD" w:rsidR="00F27228" w:rsidRDefault="00437C2B" w:rsidP="00F27228">
            <w:pPr>
              <w:spacing w:line="300" w:lineRule="exact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5AA9C552" wp14:editId="3E03B1E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2050415" cy="983615"/>
                  <wp:effectExtent l="0" t="0" r="6985" b="6985"/>
                  <wp:wrapNone/>
                  <wp:docPr id="3" name="Picture 3" descr="VBL logo fi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BL logo fi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983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4" w:type="dxa"/>
            <w:gridSpan w:val="3"/>
            <w:tcMar>
              <w:left w:w="0" w:type="dxa"/>
              <w:right w:w="0" w:type="dxa"/>
            </w:tcMar>
          </w:tcPr>
          <w:p w14:paraId="7923D8EA" w14:textId="3108CBC5" w:rsidR="00F27228" w:rsidRDefault="00F27228" w:rsidP="00F27228">
            <w:pPr>
              <w:pStyle w:val="Kop1"/>
              <w:spacing w:line="300" w:lineRule="exact"/>
              <w:outlineLvl w:val="0"/>
            </w:pPr>
            <w:r>
              <w:rPr>
                <w:color w:val="00B050"/>
                <w:szCs w:val="22"/>
              </w:rPr>
              <w:t>VERENIGING TOT BEHOUD VAN HET LINGELANDSCHAP</w:t>
            </w:r>
          </w:p>
        </w:tc>
      </w:tr>
      <w:tr w:rsidR="00F27228" w14:paraId="2C2EA8ED" w14:textId="77777777" w:rsidTr="00437C2B">
        <w:tc>
          <w:tcPr>
            <w:tcW w:w="3681" w:type="dxa"/>
            <w:vMerge/>
            <w:tcMar>
              <w:left w:w="0" w:type="dxa"/>
              <w:right w:w="0" w:type="dxa"/>
            </w:tcMar>
          </w:tcPr>
          <w:p w14:paraId="588E3B4C" w14:textId="77777777" w:rsidR="00F27228" w:rsidRDefault="00F27228" w:rsidP="00F27228">
            <w:pPr>
              <w:spacing w:line="300" w:lineRule="exact"/>
            </w:pP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14:paraId="6385A926" w14:textId="77777777" w:rsidR="00F27228" w:rsidRDefault="00F27228" w:rsidP="00F27228">
            <w:pPr>
              <w:spacing w:line="300" w:lineRule="exact"/>
            </w:pPr>
          </w:p>
        </w:tc>
        <w:tc>
          <w:tcPr>
            <w:tcW w:w="3537" w:type="dxa"/>
            <w:gridSpan w:val="2"/>
            <w:tcMar>
              <w:left w:w="0" w:type="dxa"/>
              <w:right w:w="0" w:type="dxa"/>
            </w:tcMar>
          </w:tcPr>
          <w:p w14:paraId="1ECCA6FB" w14:textId="2ECDDAD1" w:rsidR="00F27228" w:rsidRDefault="00F27228" w:rsidP="00F27228">
            <w:pPr>
              <w:spacing w:line="300" w:lineRule="exact"/>
            </w:pPr>
            <w:r w:rsidRPr="00E51015">
              <w:rPr>
                <w:rFonts w:ascii="Arial" w:hAnsi="Arial" w:cs="Arial"/>
                <w:sz w:val="18"/>
                <w:szCs w:val="18"/>
                <w:lang w:val="de-DE"/>
              </w:rPr>
              <w:t>Postbus 131,</w:t>
            </w:r>
            <w:r w:rsidRPr="00E51015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Pr="00E51015">
              <w:rPr>
                <w:rFonts w:ascii="Arial" w:hAnsi="Arial" w:cs="Arial"/>
                <w:sz w:val="18"/>
                <w:szCs w:val="18"/>
                <w:lang w:val="de-DE"/>
              </w:rPr>
              <w:t xml:space="preserve">4190 CC </w:t>
            </w:r>
            <w:proofErr w:type="spellStart"/>
            <w:r w:rsidRPr="00E51015">
              <w:rPr>
                <w:rFonts w:ascii="Arial" w:hAnsi="Arial" w:cs="Arial"/>
                <w:sz w:val="18"/>
                <w:szCs w:val="18"/>
                <w:lang w:val="de-DE"/>
              </w:rPr>
              <w:t>Geldermalsen</w:t>
            </w:r>
            <w:proofErr w:type="spellEnd"/>
          </w:p>
        </w:tc>
      </w:tr>
      <w:tr w:rsidR="00F27228" w14:paraId="7FA0C1A4" w14:textId="77777777" w:rsidTr="00437C2B">
        <w:tc>
          <w:tcPr>
            <w:tcW w:w="3681" w:type="dxa"/>
            <w:vMerge/>
            <w:tcMar>
              <w:left w:w="0" w:type="dxa"/>
              <w:right w:w="0" w:type="dxa"/>
            </w:tcMar>
          </w:tcPr>
          <w:p w14:paraId="1513595A" w14:textId="77777777" w:rsidR="00F27228" w:rsidRDefault="00F27228" w:rsidP="00F27228">
            <w:pPr>
              <w:spacing w:line="300" w:lineRule="exact"/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14:paraId="22578F97" w14:textId="77777777" w:rsidR="00F27228" w:rsidRDefault="00F27228" w:rsidP="00F27228">
            <w:pPr>
              <w:spacing w:line="300" w:lineRule="exact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142C48AF" w14:textId="65714C5F" w:rsidR="00F27228" w:rsidRDefault="00F27228" w:rsidP="00F27228">
            <w:pPr>
              <w:spacing w:line="300" w:lineRule="exact"/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51015">
              <w:rPr>
                <w:rFonts w:ascii="Arial" w:hAnsi="Arial" w:cs="Arial"/>
                <w:sz w:val="18"/>
                <w:szCs w:val="18"/>
              </w:rPr>
              <w:t>-mail:</w:t>
            </w:r>
          </w:p>
        </w:tc>
        <w:tc>
          <w:tcPr>
            <w:tcW w:w="2687" w:type="dxa"/>
            <w:tcMar>
              <w:left w:w="0" w:type="dxa"/>
              <w:right w:w="0" w:type="dxa"/>
            </w:tcMar>
          </w:tcPr>
          <w:p w14:paraId="01ED173A" w14:textId="2ACFBE92" w:rsidR="00F27228" w:rsidRDefault="00F27228" w:rsidP="00F27228">
            <w:pPr>
              <w:spacing w:line="300" w:lineRule="exact"/>
            </w:pPr>
            <w:r w:rsidRPr="00437C2B">
              <w:rPr>
                <w:rFonts w:ascii="Arial" w:hAnsi="Arial" w:cs="Arial"/>
                <w:sz w:val="18"/>
                <w:szCs w:val="18"/>
                <w:lang w:val="de-DE"/>
              </w:rPr>
              <w:t>contact@lingelandschap.nl</w:t>
            </w:r>
          </w:p>
        </w:tc>
      </w:tr>
      <w:tr w:rsidR="00F27228" w14:paraId="31FFE973" w14:textId="77777777" w:rsidTr="00437C2B">
        <w:tc>
          <w:tcPr>
            <w:tcW w:w="3681" w:type="dxa"/>
            <w:vMerge/>
            <w:tcMar>
              <w:left w:w="0" w:type="dxa"/>
              <w:right w:w="0" w:type="dxa"/>
            </w:tcMar>
          </w:tcPr>
          <w:p w14:paraId="5531ABE9" w14:textId="77777777" w:rsidR="00F27228" w:rsidRDefault="00F27228" w:rsidP="00F27228">
            <w:pPr>
              <w:spacing w:line="300" w:lineRule="exact"/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14:paraId="6D9CF9CF" w14:textId="77777777" w:rsidR="00F27228" w:rsidRDefault="00F27228" w:rsidP="00F27228">
            <w:pPr>
              <w:spacing w:line="300" w:lineRule="exact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3A28772E" w14:textId="7BC3F025" w:rsidR="00F27228" w:rsidRDefault="00F27228" w:rsidP="00F27228">
            <w:pPr>
              <w:spacing w:line="300" w:lineRule="exact"/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E51015">
              <w:rPr>
                <w:rFonts w:ascii="Arial" w:hAnsi="Arial" w:cs="Arial"/>
                <w:sz w:val="18"/>
                <w:szCs w:val="18"/>
              </w:rPr>
              <w:t>ebsite:</w:t>
            </w:r>
          </w:p>
        </w:tc>
        <w:tc>
          <w:tcPr>
            <w:tcW w:w="2687" w:type="dxa"/>
            <w:tcMar>
              <w:left w:w="0" w:type="dxa"/>
              <w:right w:w="0" w:type="dxa"/>
            </w:tcMar>
          </w:tcPr>
          <w:p w14:paraId="3D70F8A7" w14:textId="5BFE3297" w:rsidR="00F27228" w:rsidRDefault="00F27228" w:rsidP="00F27228">
            <w:pPr>
              <w:spacing w:line="300" w:lineRule="exact"/>
            </w:pPr>
            <w:r w:rsidRPr="00437C2B">
              <w:rPr>
                <w:rFonts w:ascii="Arial" w:hAnsi="Arial" w:cs="Arial"/>
                <w:sz w:val="18"/>
                <w:szCs w:val="18"/>
              </w:rPr>
              <w:t>www.lingelandschap.nl</w:t>
            </w:r>
          </w:p>
        </w:tc>
      </w:tr>
      <w:tr w:rsidR="00F27228" w14:paraId="784E657F" w14:textId="77777777" w:rsidTr="00437C2B">
        <w:tc>
          <w:tcPr>
            <w:tcW w:w="3681" w:type="dxa"/>
            <w:vMerge/>
            <w:tcMar>
              <w:left w:w="0" w:type="dxa"/>
              <w:right w:w="0" w:type="dxa"/>
            </w:tcMar>
          </w:tcPr>
          <w:p w14:paraId="23DA4B1D" w14:textId="77777777" w:rsidR="00F27228" w:rsidRDefault="00F27228" w:rsidP="00F27228">
            <w:pPr>
              <w:spacing w:line="300" w:lineRule="exact"/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14:paraId="08806C95" w14:textId="77777777" w:rsidR="00F27228" w:rsidRDefault="00F27228" w:rsidP="00F27228">
            <w:pPr>
              <w:spacing w:line="300" w:lineRule="exact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41D249D3" w14:textId="72BD1840" w:rsidR="00F27228" w:rsidRDefault="00F27228" w:rsidP="00F27228">
            <w:pPr>
              <w:spacing w:line="300" w:lineRule="exact"/>
            </w:pPr>
            <w:r w:rsidRPr="00E51015">
              <w:rPr>
                <w:rFonts w:ascii="Arial" w:hAnsi="Arial" w:cs="Arial"/>
                <w:sz w:val="18"/>
                <w:szCs w:val="18"/>
              </w:rPr>
              <w:t>IBAN:</w:t>
            </w:r>
          </w:p>
        </w:tc>
        <w:tc>
          <w:tcPr>
            <w:tcW w:w="2687" w:type="dxa"/>
            <w:tcMar>
              <w:left w:w="0" w:type="dxa"/>
              <w:right w:w="0" w:type="dxa"/>
            </w:tcMar>
          </w:tcPr>
          <w:p w14:paraId="3B66F83F" w14:textId="4026D523" w:rsidR="00F27228" w:rsidRDefault="00F27228" w:rsidP="00F27228">
            <w:pPr>
              <w:spacing w:line="300" w:lineRule="exact"/>
            </w:pPr>
            <w:r w:rsidRPr="00E51015">
              <w:rPr>
                <w:rFonts w:ascii="Arial" w:hAnsi="Arial" w:cs="Arial"/>
                <w:sz w:val="18"/>
                <w:szCs w:val="18"/>
              </w:rPr>
              <w:t>NL33 RABO 0313 1332 12</w:t>
            </w:r>
          </w:p>
        </w:tc>
      </w:tr>
    </w:tbl>
    <w:p w14:paraId="17904549" w14:textId="2135C811" w:rsidR="0071404F" w:rsidRDefault="0071404F"/>
    <w:p w14:paraId="2748FFEE" w14:textId="7AB097CA" w:rsidR="00437C2B" w:rsidRDefault="00437C2B"/>
    <w:p w14:paraId="63BC1DBC" w14:textId="77777777" w:rsidR="00072C6C" w:rsidRDefault="00072C6C"/>
    <w:p w14:paraId="4587C6D6" w14:textId="5D737830" w:rsidR="00EB7A45" w:rsidRPr="00CE0B39" w:rsidRDefault="00EB7A45" w:rsidP="00072C6C">
      <w:pPr>
        <w:spacing w:after="0" w:line="240" w:lineRule="auto"/>
        <w:rPr>
          <w:b/>
          <w:sz w:val="28"/>
          <w:szCs w:val="28"/>
        </w:rPr>
      </w:pPr>
      <w:r w:rsidRPr="00CE0B39">
        <w:rPr>
          <w:b/>
          <w:sz w:val="28"/>
          <w:szCs w:val="28"/>
        </w:rPr>
        <w:t xml:space="preserve">Algemene ledenvergadering </w:t>
      </w:r>
    </w:p>
    <w:p w14:paraId="04E3E918" w14:textId="01F8A085" w:rsidR="00EB7A45" w:rsidRDefault="00EB7A45" w:rsidP="00072C6C">
      <w:pPr>
        <w:spacing w:after="0" w:line="240" w:lineRule="auto"/>
      </w:pPr>
      <w:r>
        <w:t>Het bestuur van de Vereniging tot Behoud Lingelandschap nodigt alle leden uit de jaarlijkse Algemene Ledenvergadering (ALV) bij te wonen.</w:t>
      </w:r>
    </w:p>
    <w:p w14:paraId="3A32B4C1" w14:textId="77777777" w:rsidR="00072C6C" w:rsidRDefault="00072C6C" w:rsidP="00072C6C">
      <w:pPr>
        <w:spacing w:after="0" w:line="240" w:lineRule="auto"/>
      </w:pPr>
    </w:p>
    <w:p w14:paraId="759C13E1" w14:textId="1614007F" w:rsidR="00072C6C" w:rsidRDefault="00EB7A45" w:rsidP="00072C6C">
      <w:pPr>
        <w:spacing w:after="0" w:line="240" w:lineRule="auto"/>
        <w:rPr>
          <w:b/>
        </w:rPr>
      </w:pPr>
      <w:r>
        <w:t xml:space="preserve">Deze vergadering vindt plaats op </w:t>
      </w:r>
      <w:r w:rsidR="00072C6C">
        <w:tab/>
      </w:r>
      <w:r w:rsidRPr="00C673C1">
        <w:rPr>
          <w:b/>
          <w:sz w:val="28"/>
          <w:szCs w:val="28"/>
        </w:rPr>
        <w:t>woensdag 10</w:t>
      </w:r>
      <w:r>
        <w:rPr>
          <w:b/>
          <w:sz w:val="28"/>
          <w:szCs w:val="28"/>
        </w:rPr>
        <w:t xml:space="preserve"> mei 2023</w:t>
      </w:r>
    </w:p>
    <w:p w14:paraId="25F9F6ED" w14:textId="3A3E5584" w:rsidR="00072C6C" w:rsidRDefault="00EB7A45" w:rsidP="00072C6C">
      <w:pPr>
        <w:spacing w:after="0" w:line="240" w:lineRule="auto"/>
        <w:ind w:left="2832" w:firstLine="708"/>
        <w:rPr>
          <w:b/>
        </w:rPr>
      </w:pPr>
      <w:r w:rsidRPr="00662371">
        <w:rPr>
          <w:b/>
        </w:rPr>
        <w:t>aanvang 20.00 uur</w:t>
      </w:r>
    </w:p>
    <w:p w14:paraId="36720008" w14:textId="7FB38B75" w:rsidR="00EB7A45" w:rsidRDefault="00EB7A45" w:rsidP="00072C6C">
      <w:pPr>
        <w:spacing w:after="0" w:line="240" w:lineRule="auto"/>
        <w:ind w:left="2832" w:firstLine="708"/>
        <w:rPr>
          <w:b/>
        </w:rPr>
      </w:pPr>
      <w:r>
        <w:rPr>
          <w:b/>
        </w:rPr>
        <w:t>Dorpshuis De Krakeling, Prins Bernhardstraat 1 Heukelum</w:t>
      </w:r>
    </w:p>
    <w:p w14:paraId="1A5AB24A" w14:textId="77777777" w:rsidR="00072C6C" w:rsidRDefault="00072C6C" w:rsidP="00072C6C">
      <w:pPr>
        <w:spacing w:after="0" w:line="240" w:lineRule="auto"/>
      </w:pPr>
    </w:p>
    <w:p w14:paraId="4E78033B" w14:textId="464D30EC" w:rsidR="00EB7A45" w:rsidRDefault="00EB7A45" w:rsidP="00072C6C">
      <w:pPr>
        <w:spacing w:after="0" w:line="240" w:lineRule="auto"/>
      </w:pPr>
      <w:r>
        <w:t xml:space="preserve">U bent vanaf </w:t>
      </w:r>
      <w:r w:rsidRPr="004646CF">
        <w:rPr>
          <w:b/>
        </w:rPr>
        <w:t>19.</w:t>
      </w:r>
      <w:r>
        <w:rPr>
          <w:b/>
        </w:rPr>
        <w:t>3</w:t>
      </w:r>
      <w:r w:rsidRPr="004646CF">
        <w:rPr>
          <w:b/>
        </w:rPr>
        <w:t>0 uur</w:t>
      </w:r>
      <w:r>
        <w:t xml:space="preserve"> al van harte welkom! </w:t>
      </w:r>
    </w:p>
    <w:p w14:paraId="6D20BD7B" w14:textId="77777777" w:rsidR="00EB7A45" w:rsidRDefault="00EB7A45" w:rsidP="00072C6C">
      <w:pPr>
        <w:spacing w:after="0" w:line="240" w:lineRule="auto"/>
        <w:rPr>
          <w:b/>
        </w:rPr>
      </w:pPr>
      <w:r>
        <w:t xml:space="preserve">Het officiële deel van deze Algemene ledenvergadering begint om </w:t>
      </w:r>
      <w:r w:rsidRPr="004646CF">
        <w:rPr>
          <w:b/>
        </w:rPr>
        <w:t>20.00 uu</w:t>
      </w:r>
      <w:r>
        <w:rPr>
          <w:b/>
        </w:rPr>
        <w:t>r.</w:t>
      </w:r>
    </w:p>
    <w:p w14:paraId="73BBCCA7" w14:textId="77777777" w:rsidR="00072C6C" w:rsidRDefault="00072C6C" w:rsidP="00072C6C">
      <w:pPr>
        <w:spacing w:after="0" w:line="240" w:lineRule="auto"/>
      </w:pPr>
    </w:p>
    <w:p w14:paraId="1C1209BA" w14:textId="24769195" w:rsidR="00EB7A45" w:rsidRDefault="00EB7A45" w:rsidP="00072C6C">
      <w:pPr>
        <w:spacing w:after="0" w:line="240" w:lineRule="auto"/>
      </w:pPr>
      <w:r w:rsidRPr="000A7B8F">
        <w:t>Het</w:t>
      </w:r>
      <w:r>
        <w:t xml:space="preserve"> bestuur stelt de volgende agenda voor:</w:t>
      </w:r>
    </w:p>
    <w:p w14:paraId="7B0BE9BA" w14:textId="77777777" w:rsidR="00EB7A45" w:rsidRDefault="00EB7A45" w:rsidP="00072C6C">
      <w:pPr>
        <w:pStyle w:val="Lijstalinea"/>
        <w:numPr>
          <w:ilvl w:val="0"/>
          <w:numId w:val="1"/>
        </w:numPr>
        <w:spacing w:after="0" w:line="240" w:lineRule="auto"/>
      </w:pPr>
      <w:r>
        <w:t>Welkom en opening</w:t>
      </w:r>
    </w:p>
    <w:p w14:paraId="13127783" w14:textId="77777777" w:rsidR="00EB7A45" w:rsidRDefault="00EB7A45" w:rsidP="00072C6C">
      <w:pPr>
        <w:pStyle w:val="Lijstalinea"/>
        <w:numPr>
          <w:ilvl w:val="0"/>
          <w:numId w:val="1"/>
        </w:numPr>
        <w:spacing w:after="0" w:line="240" w:lineRule="auto"/>
      </w:pPr>
      <w:r>
        <w:t>Mededelingen</w:t>
      </w:r>
    </w:p>
    <w:p w14:paraId="467FA8A4" w14:textId="77777777" w:rsidR="00EB7A45" w:rsidRDefault="00EB7A45" w:rsidP="00072C6C">
      <w:pPr>
        <w:pStyle w:val="Lijstalinea"/>
        <w:numPr>
          <w:ilvl w:val="0"/>
          <w:numId w:val="1"/>
        </w:numPr>
        <w:spacing w:after="0" w:line="240" w:lineRule="auto"/>
      </w:pPr>
      <w:r>
        <w:t>Verslag ledenvergadering 25 mei 2022</w:t>
      </w:r>
    </w:p>
    <w:p w14:paraId="2A75836E" w14:textId="77777777" w:rsidR="00EB7A45" w:rsidRDefault="00EB7A45" w:rsidP="00072C6C">
      <w:pPr>
        <w:pStyle w:val="Lijstalinea"/>
        <w:numPr>
          <w:ilvl w:val="0"/>
          <w:numId w:val="1"/>
        </w:numPr>
        <w:spacing w:after="0" w:line="240" w:lineRule="auto"/>
      </w:pPr>
      <w:r>
        <w:t>Financiën</w:t>
      </w:r>
    </w:p>
    <w:p w14:paraId="793FE35B" w14:textId="77777777" w:rsidR="00EB7A45" w:rsidRDefault="00EB7A45" w:rsidP="00072C6C">
      <w:pPr>
        <w:pStyle w:val="Lijstalinea"/>
        <w:numPr>
          <w:ilvl w:val="1"/>
          <w:numId w:val="1"/>
        </w:numPr>
        <w:spacing w:after="0" w:line="240" w:lineRule="auto"/>
      </w:pPr>
      <w:r>
        <w:t>Financieel jaarverslag 2022</w:t>
      </w:r>
    </w:p>
    <w:p w14:paraId="23021671" w14:textId="77777777" w:rsidR="00EB7A45" w:rsidRDefault="00EB7A45" w:rsidP="00072C6C">
      <w:pPr>
        <w:pStyle w:val="Lijstalinea"/>
        <w:numPr>
          <w:ilvl w:val="1"/>
          <w:numId w:val="1"/>
        </w:numPr>
        <w:spacing w:after="0" w:line="240" w:lineRule="auto"/>
      </w:pPr>
      <w:r>
        <w:t>Vaststelling begroting 2024</w:t>
      </w:r>
    </w:p>
    <w:p w14:paraId="2223B49C" w14:textId="77777777" w:rsidR="00EB7A45" w:rsidRDefault="00EB7A45" w:rsidP="00072C6C">
      <w:pPr>
        <w:pStyle w:val="Lijstalinea"/>
        <w:numPr>
          <w:ilvl w:val="1"/>
          <w:numId w:val="1"/>
        </w:numPr>
        <w:spacing w:after="0" w:line="240" w:lineRule="auto"/>
      </w:pPr>
      <w:r>
        <w:t>Kennisname verslag kascommissie</w:t>
      </w:r>
    </w:p>
    <w:p w14:paraId="4ED48A0E" w14:textId="77777777" w:rsidR="00EB7A45" w:rsidRDefault="00EB7A45" w:rsidP="00072C6C">
      <w:pPr>
        <w:pStyle w:val="Lijstalinea"/>
        <w:numPr>
          <w:ilvl w:val="1"/>
          <w:numId w:val="1"/>
        </w:numPr>
        <w:spacing w:after="0" w:line="240" w:lineRule="auto"/>
      </w:pPr>
      <w:r>
        <w:t>D</w:t>
      </w:r>
      <w:r>
        <w:rPr>
          <w:rFonts w:cstheme="minorHAnsi"/>
        </w:rPr>
        <w:t>é</w:t>
      </w:r>
      <w:r>
        <w:t>charge verlenen aan bestuur</w:t>
      </w:r>
    </w:p>
    <w:p w14:paraId="4AC11C91" w14:textId="77777777" w:rsidR="00EB7A45" w:rsidRDefault="00EB7A45" w:rsidP="00072C6C">
      <w:pPr>
        <w:pStyle w:val="Lijstalinea"/>
        <w:numPr>
          <w:ilvl w:val="1"/>
          <w:numId w:val="1"/>
        </w:numPr>
        <w:spacing w:after="0" w:line="240" w:lineRule="auto"/>
      </w:pPr>
      <w:r>
        <w:t>Benoemen nieuwe kascommissie</w:t>
      </w:r>
    </w:p>
    <w:p w14:paraId="41C224CE" w14:textId="77777777" w:rsidR="00EB7A45" w:rsidRDefault="00EB7A45" w:rsidP="00072C6C">
      <w:pPr>
        <w:pStyle w:val="Lijstalinea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Rondvraag</w:t>
      </w:r>
    </w:p>
    <w:p w14:paraId="500AC0FC" w14:textId="42A431AC" w:rsidR="00EB7A45" w:rsidRDefault="00EB7A45" w:rsidP="00072C6C">
      <w:pPr>
        <w:pStyle w:val="Lijstalinea"/>
        <w:numPr>
          <w:ilvl w:val="0"/>
          <w:numId w:val="1"/>
        </w:numPr>
        <w:spacing w:after="0" w:line="240" w:lineRule="auto"/>
      </w:pPr>
      <w:r>
        <w:t>Sluiting</w:t>
      </w:r>
    </w:p>
    <w:p w14:paraId="301272B8" w14:textId="77777777" w:rsidR="00072C6C" w:rsidRDefault="00072C6C" w:rsidP="00072C6C">
      <w:pPr>
        <w:pStyle w:val="Lijstalinea"/>
        <w:spacing w:after="0" w:line="240" w:lineRule="auto"/>
      </w:pPr>
    </w:p>
    <w:p w14:paraId="479A6EB2" w14:textId="4EC7D183" w:rsidR="00EB7A45" w:rsidRDefault="00EB7A45" w:rsidP="00072C6C">
      <w:pPr>
        <w:spacing w:after="0" w:line="240" w:lineRule="auto"/>
        <w:ind w:left="360"/>
        <w:rPr>
          <w:b/>
        </w:rPr>
      </w:pPr>
      <w:r w:rsidRPr="000D0229">
        <w:rPr>
          <w:b/>
        </w:rPr>
        <w:t>Pauze</w:t>
      </w:r>
    </w:p>
    <w:p w14:paraId="62BD722B" w14:textId="77777777" w:rsidR="00072C6C" w:rsidRPr="000D0229" w:rsidRDefault="00072C6C" w:rsidP="00072C6C">
      <w:pPr>
        <w:spacing w:after="0" w:line="240" w:lineRule="auto"/>
        <w:ind w:left="360"/>
        <w:rPr>
          <w:b/>
        </w:rPr>
      </w:pPr>
    </w:p>
    <w:p w14:paraId="0A9572C4" w14:textId="77777777" w:rsidR="00EB7A45" w:rsidRPr="00A6737B" w:rsidRDefault="00EB7A45" w:rsidP="00072C6C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A6737B">
        <w:rPr>
          <w:b/>
        </w:rPr>
        <w:t xml:space="preserve">Duurzaamheid en Innovatie bij het Waterschap door </w:t>
      </w:r>
      <w:r w:rsidRPr="00A6737B">
        <w:rPr>
          <w:rFonts w:cstheme="minorHAnsi"/>
          <w:b/>
          <w:color w:val="2C363A"/>
          <w:shd w:val="clear" w:color="auto" w:fill="FFFFFF"/>
        </w:rPr>
        <w:t>Peter Willems</w:t>
      </w:r>
    </w:p>
    <w:p w14:paraId="42788707" w14:textId="24E0F01C" w:rsidR="00072C6C" w:rsidRPr="00A6737B" w:rsidRDefault="00EB7A45" w:rsidP="00072C6C">
      <w:pPr>
        <w:pStyle w:val="Lijstalinea"/>
        <w:spacing w:after="0" w:line="240" w:lineRule="auto"/>
        <w:rPr>
          <w:rFonts w:cstheme="minorHAnsi"/>
        </w:rPr>
      </w:pPr>
      <w:r>
        <w:rPr>
          <w:rFonts w:cstheme="minorHAnsi"/>
          <w:color w:val="2C363A"/>
          <w:shd w:val="clear" w:color="auto" w:fill="FFFFFF"/>
        </w:rPr>
        <w:t xml:space="preserve">Peter Willems </w:t>
      </w:r>
      <w:r w:rsidRPr="00A6737B">
        <w:rPr>
          <w:rFonts w:cstheme="minorHAnsi"/>
          <w:color w:val="2C363A"/>
          <w:shd w:val="clear" w:color="auto" w:fill="FFFFFF"/>
        </w:rPr>
        <w:t xml:space="preserve">is Adviseur Duurzaamheid en Innovatie bij Waterschap Rivierenland. Hij zal op de ALV spreken over duurzaamheid en innovatie bij het Waterschap, klimaatadaptatie en het Warmteproject Enspijk als concreet voorbeeld van alternatieve </w:t>
      </w:r>
      <w:proofErr w:type="spellStart"/>
      <w:r w:rsidRPr="00A6737B">
        <w:rPr>
          <w:rFonts w:cstheme="minorHAnsi"/>
          <w:color w:val="2C363A"/>
          <w:shd w:val="clear" w:color="auto" w:fill="FFFFFF"/>
        </w:rPr>
        <w:t>energie-opwek</w:t>
      </w:r>
      <w:r>
        <w:rPr>
          <w:rFonts w:cstheme="minorHAnsi"/>
          <w:color w:val="2C363A"/>
          <w:shd w:val="clear" w:color="auto" w:fill="FFFFFF"/>
        </w:rPr>
        <w:t>king</w:t>
      </w:r>
      <w:proofErr w:type="spellEnd"/>
      <w:r w:rsidRPr="00A6737B">
        <w:rPr>
          <w:rFonts w:cstheme="minorHAnsi"/>
          <w:color w:val="2C363A"/>
          <w:shd w:val="clear" w:color="auto" w:fill="FFFFFF"/>
        </w:rPr>
        <w:t>. Hij zal ook nog iets vertellen over het Waterschap in het algemeen</w:t>
      </w:r>
      <w:r>
        <w:rPr>
          <w:rFonts w:cstheme="minorHAnsi"/>
          <w:color w:val="2C363A"/>
          <w:shd w:val="clear" w:color="auto" w:fill="FFFFFF"/>
        </w:rPr>
        <w:t>.</w:t>
      </w:r>
    </w:p>
    <w:p w14:paraId="6B9BC55F" w14:textId="64683078" w:rsidR="00EB7A45" w:rsidRDefault="00EB7A45" w:rsidP="00072C6C">
      <w:pPr>
        <w:spacing w:after="0" w:line="240" w:lineRule="auto"/>
        <w:ind w:left="360" w:firstLine="348"/>
        <w:rPr>
          <w:b/>
        </w:rPr>
      </w:pPr>
      <w:r w:rsidRPr="00DA21D4">
        <w:rPr>
          <w:b/>
        </w:rPr>
        <w:t>Mis het niet!</w:t>
      </w:r>
    </w:p>
    <w:p w14:paraId="0C1864AE" w14:textId="77777777" w:rsidR="00072C6C" w:rsidRPr="00DA21D4" w:rsidRDefault="00072C6C" w:rsidP="00072C6C">
      <w:pPr>
        <w:spacing w:after="0" w:line="240" w:lineRule="auto"/>
        <w:ind w:left="360"/>
        <w:rPr>
          <w:b/>
        </w:rPr>
      </w:pPr>
    </w:p>
    <w:p w14:paraId="51EFB7C2" w14:textId="1EDB2F12" w:rsidR="00EB7A45" w:rsidRDefault="00EB7A45" w:rsidP="00072C6C">
      <w:pPr>
        <w:pStyle w:val="Lijstalinea"/>
        <w:numPr>
          <w:ilvl w:val="0"/>
          <w:numId w:val="1"/>
        </w:numPr>
        <w:spacing w:after="0" w:line="240" w:lineRule="auto"/>
      </w:pPr>
      <w:r w:rsidRPr="00072C6C">
        <w:t>Afsluiting van de avond met aansluitend een borrel (uiterlijk 22.30 uur)</w:t>
      </w:r>
    </w:p>
    <w:p w14:paraId="59A9806E" w14:textId="77777777" w:rsidR="00072C6C" w:rsidRPr="00072C6C" w:rsidRDefault="00072C6C" w:rsidP="00072C6C">
      <w:pPr>
        <w:pStyle w:val="Lijstalinea"/>
        <w:spacing w:after="0" w:line="240" w:lineRule="auto"/>
      </w:pPr>
    </w:p>
    <w:p w14:paraId="74697D31" w14:textId="77777777" w:rsidR="00EB7A45" w:rsidRPr="00072C6C" w:rsidRDefault="00EB7A45" w:rsidP="00072C6C">
      <w:pPr>
        <w:spacing w:after="0" w:line="240" w:lineRule="auto"/>
        <w:rPr>
          <w:rStyle w:val="Hyperlink"/>
        </w:rPr>
      </w:pPr>
      <w:r w:rsidRPr="00072C6C">
        <w:t xml:space="preserve">Het verslag van de Algemene Ledenvergadering vindt u in de Lingeschouw 2023. De stukken voor de vergadering zijn ook in te zien en te downloaden via onze website </w:t>
      </w:r>
      <w:hyperlink r:id="rId6" w:history="1">
        <w:r w:rsidRPr="00072C6C">
          <w:rPr>
            <w:rStyle w:val="Hyperlink"/>
          </w:rPr>
          <w:t>www.lingelandschap.nl</w:t>
        </w:r>
      </w:hyperlink>
    </w:p>
    <w:p w14:paraId="27215A09" w14:textId="77777777" w:rsidR="00EB7A45" w:rsidRDefault="00EB7A45"/>
    <w:sectPr w:rsidR="00EB7A45" w:rsidSect="00F272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E7164"/>
    <w:multiLevelType w:val="hybridMultilevel"/>
    <w:tmpl w:val="D5746C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2994815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28"/>
    <w:rsid w:val="00072C6C"/>
    <w:rsid w:val="00291D33"/>
    <w:rsid w:val="00437C2B"/>
    <w:rsid w:val="0071404F"/>
    <w:rsid w:val="00EB7A45"/>
    <w:rsid w:val="00F2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76A7"/>
  <w15:chartTrackingRefBased/>
  <w15:docId w15:val="{F17AEFD3-5478-4424-8060-FEA8D044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F2722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2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F27228"/>
    <w:rPr>
      <w:rFonts w:ascii="Arial" w:eastAsia="Times New Roman" w:hAnsi="Arial" w:cs="Times New Roman"/>
      <w:b/>
      <w:bCs/>
      <w:szCs w:val="20"/>
    </w:rPr>
  </w:style>
  <w:style w:type="character" w:styleId="Hyperlink">
    <w:name w:val="Hyperlink"/>
    <w:unhideWhenUsed/>
    <w:rsid w:val="00F2722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B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elandschap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ten Cate</dc:creator>
  <cp:keywords/>
  <dc:description/>
  <cp:lastModifiedBy>Vera van Loon</cp:lastModifiedBy>
  <cp:revision>2</cp:revision>
  <dcterms:created xsi:type="dcterms:W3CDTF">2023-04-13T08:26:00Z</dcterms:created>
  <dcterms:modified xsi:type="dcterms:W3CDTF">2023-04-13T08:26:00Z</dcterms:modified>
</cp:coreProperties>
</file>